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06" w:rsidRPr="00AE3595" w:rsidRDefault="005E2B06" w:rsidP="00193CD1">
      <w:pPr>
        <w:spacing w:after="120" w:line="240" w:lineRule="auto"/>
        <w:jc w:val="center"/>
        <w:outlineLvl w:val="2"/>
        <w:rPr>
          <w:rFonts w:ascii="Times New Roman" w:hAnsi="Times New Roman"/>
          <w:b/>
          <w:bCs/>
          <w:sz w:val="27"/>
          <w:szCs w:val="27"/>
          <w:lang w:eastAsia="hr-HR"/>
        </w:rPr>
      </w:pPr>
      <w:r w:rsidRPr="00AE3595">
        <w:rPr>
          <w:rFonts w:ascii="Times New Roman" w:hAnsi="Times New Roman"/>
          <w:b/>
          <w:bCs/>
          <w:sz w:val="27"/>
          <w:szCs w:val="27"/>
          <w:lang w:eastAsia="hr-HR"/>
        </w:rPr>
        <w:t>POZIV</w:t>
      </w:r>
      <w:r w:rsidRPr="00AE3595">
        <w:rPr>
          <w:rFonts w:ascii="Times New Roman" w:hAnsi="Times New Roman"/>
          <w:b/>
          <w:bCs/>
          <w:sz w:val="27"/>
          <w:szCs w:val="27"/>
          <w:lang w:eastAsia="hr-HR"/>
        </w:rPr>
        <w:br/>
        <w:t>na sudjelovanje u savjetovanju</w:t>
      </w:r>
      <w:r w:rsidRPr="00AE3595">
        <w:rPr>
          <w:rFonts w:ascii="Times New Roman" w:hAnsi="Times New Roman"/>
          <w:b/>
          <w:bCs/>
          <w:sz w:val="27"/>
          <w:szCs w:val="27"/>
          <w:lang w:eastAsia="hr-HR"/>
        </w:rPr>
        <w:br/>
        <w:t>sa zainteresiranom javnošću</w:t>
      </w:r>
    </w:p>
    <w:p w:rsidR="005E2B06" w:rsidRDefault="005E2B06" w:rsidP="00193CD1">
      <w:pPr>
        <w:spacing w:after="120" w:line="240" w:lineRule="auto"/>
        <w:jc w:val="center"/>
        <w:outlineLvl w:val="2"/>
        <w:rPr>
          <w:rFonts w:ascii="Times New Roman" w:hAnsi="Times New Roman"/>
          <w:b/>
          <w:bCs/>
          <w:sz w:val="27"/>
          <w:szCs w:val="27"/>
          <w:lang w:eastAsia="hr-HR"/>
        </w:rPr>
      </w:pPr>
      <w:r w:rsidRPr="00AE3595">
        <w:rPr>
          <w:rFonts w:ascii="Times New Roman" w:hAnsi="Times New Roman"/>
          <w:b/>
          <w:bCs/>
          <w:sz w:val="27"/>
          <w:szCs w:val="27"/>
          <w:lang w:eastAsia="hr-HR"/>
        </w:rPr>
        <w:t>O</w:t>
      </w:r>
    </w:p>
    <w:p w:rsidR="005E2B06" w:rsidRPr="006D6FAB" w:rsidRDefault="005E2B06" w:rsidP="00193CD1">
      <w:pPr>
        <w:spacing w:after="120" w:line="240" w:lineRule="auto"/>
        <w:jc w:val="center"/>
        <w:outlineLvl w:val="2"/>
        <w:rPr>
          <w:rFonts w:ascii="Times New Roman" w:hAnsi="Times New Roman"/>
          <w:b/>
          <w:bCs/>
          <w:sz w:val="27"/>
          <w:szCs w:val="27"/>
          <w:lang w:eastAsia="hr-HR"/>
        </w:rPr>
      </w:pPr>
      <w:r w:rsidRPr="0013197D">
        <w:rPr>
          <w:rFonts w:ascii="Times New Roman" w:hAnsi="Times New Roman"/>
          <w:b/>
          <w:bCs/>
          <w:color w:val="990000"/>
          <w:sz w:val="27"/>
          <w:szCs w:val="27"/>
          <w:lang w:eastAsia="hr-HR"/>
        </w:rPr>
        <w:t xml:space="preserve">NACRTU </w:t>
      </w:r>
      <w:r>
        <w:rPr>
          <w:rFonts w:ascii="Times New Roman" w:hAnsi="Times New Roman"/>
          <w:b/>
          <w:bCs/>
          <w:color w:val="990000"/>
          <w:sz w:val="27"/>
          <w:szCs w:val="27"/>
          <w:lang w:eastAsia="hr-HR"/>
        </w:rPr>
        <w:t>PROGRAMA POTICANJA PODUZETNIŠTVA</w:t>
      </w:r>
      <w:r>
        <w:rPr>
          <w:rFonts w:ascii="Times New Roman" w:hAnsi="Times New Roman"/>
          <w:b/>
          <w:bCs/>
          <w:color w:val="990000"/>
          <w:sz w:val="27"/>
          <w:szCs w:val="27"/>
          <w:lang w:eastAsia="hr-HR"/>
        </w:rPr>
        <w:br/>
        <w:t>OSJEČKO-BARANJSKE ŽUPANIJE</w:t>
      </w:r>
      <w:r>
        <w:rPr>
          <w:rFonts w:ascii="Times New Roman" w:hAnsi="Times New Roman"/>
          <w:b/>
          <w:bCs/>
          <w:color w:val="990000"/>
          <w:sz w:val="27"/>
          <w:szCs w:val="27"/>
          <w:lang w:eastAsia="hr-HR"/>
        </w:rPr>
        <w:br/>
        <w:t>ZA 2017. GODINU</w:t>
      </w:r>
    </w:p>
    <w:p w:rsidR="005E2B06" w:rsidRPr="00B5686A" w:rsidRDefault="005E2B06" w:rsidP="004871ED">
      <w:pPr>
        <w:spacing w:after="120" w:line="240" w:lineRule="auto"/>
        <w:jc w:val="both"/>
        <w:rPr>
          <w:rFonts w:ascii="Times New Roman" w:hAnsi="Times New Roman"/>
          <w:lang w:eastAsia="hr-HR"/>
        </w:rPr>
      </w:pPr>
      <w:r w:rsidRPr="00B5686A">
        <w:rPr>
          <w:rFonts w:ascii="Times New Roman" w:hAnsi="Times New Roman"/>
          <w:color w:val="000000"/>
        </w:rPr>
        <w:t>Program poticanja poduzetništva na svome području provodi Županija u suradnji s jedinicama lokalne samouprave, poduzetničkim centrima i inkubatorima, Hrvatskom gospodarskom komorom, Hrvatskom obrtničkom komorom, Hrvatskim zavodom za zapošljavanje, Hrvatskom udrugom poslodavaca te svim ostalim institucijama poduzetničke podrške. Korisnici navedenih aktivnosti unutar projekata uz institucije poduzetničke podrške, jedinice lokalne samouprave, učenike, studente i inovatore te nezaposlene osobe su i subjekti malog gospodarstva - mikro, mala i srednja trgovačka društva, obrti i zadruge koji imaju sjedište na području Županije. Nacrt Programa poticanja poduzetništva Osječko-baranjske županije za 2017. godinu obuhvaća plan aktivnosti koje će se poduzimati tijekom 2017. godine kroz realizaciju pojedinačnih projekata poticanja razvoja malog i srednjeg poduzetništva na području Osječko-baranjske županije</w:t>
      </w:r>
    </w:p>
    <w:p w:rsidR="005E2B06" w:rsidRPr="00B5686A" w:rsidRDefault="005E2B06" w:rsidP="004871ED">
      <w:pPr>
        <w:spacing w:after="120" w:line="240" w:lineRule="auto"/>
        <w:jc w:val="both"/>
        <w:rPr>
          <w:rFonts w:ascii="Times New Roman" w:hAnsi="Times New Roman"/>
          <w:lang w:eastAsia="hr-HR"/>
        </w:rPr>
      </w:pPr>
      <w:r w:rsidRPr="00B5686A">
        <w:rPr>
          <w:rFonts w:ascii="Times New Roman" w:hAnsi="Times New Roman"/>
          <w:lang w:eastAsia="hr-HR"/>
        </w:rPr>
        <w:t xml:space="preserve">Budući da je riječ o planskom dokumentu kojim se uređuju pitanja kojima se neposredno ostvaruju potrebe građana ili druga pitanja od interesa za opću dobrobit građana i pravnih osoba na području Županije, sukladno članku 11. Zakona o pravu na pristup informacijama ("Narodne novine" broj 25/13. i 85/15.) provodi se postupak savjetovanja sa zainteresiranom javnošću. Postupak savjetovanja provest će se, sukladno Kodeksu savjetovanja sa zainteresiranom javnošću u postupcima donošenja zakona, drugih propisa i akata ("Narodne novine" broj 140/09.), stavljanjem Nacrta </w:t>
      </w:r>
      <w:r w:rsidRPr="00B5686A">
        <w:rPr>
          <w:rFonts w:ascii="Times New Roman" w:hAnsi="Times New Roman"/>
        </w:rPr>
        <w:t>Programa poticanja poduzetništva Osječko-baranjske županije za 2017. godinu</w:t>
      </w:r>
      <w:r w:rsidRPr="00B5686A">
        <w:rPr>
          <w:rFonts w:ascii="Times New Roman" w:hAnsi="Times New Roman"/>
          <w:lang w:eastAsia="hr-HR"/>
        </w:rPr>
        <w:t xml:space="preserve"> na internetske stranice Osječko-baranjske županije s mogućnošću sudionika da u pisanom obliku ili elektronskom poštom dostave svoje komentare, primjedbe i prijedloge prema na stranicama raspoloživom obrascu. Postupak savjetovanja provest će se u razdoblju od 3. studenog do 2. prosinca 2016. godine.</w:t>
      </w:r>
    </w:p>
    <w:p w:rsidR="005E2B06" w:rsidRPr="00B5686A" w:rsidRDefault="005E2B06" w:rsidP="004871ED">
      <w:pPr>
        <w:spacing w:after="120" w:line="240" w:lineRule="auto"/>
        <w:jc w:val="both"/>
        <w:rPr>
          <w:rFonts w:ascii="Times New Roman" w:hAnsi="Times New Roman"/>
          <w:lang w:eastAsia="hr-HR"/>
        </w:rPr>
      </w:pPr>
      <w:r w:rsidRPr="00B5686A">
        <w:rPr>
          <w:rFonts w:ascii="Times New Roman" w:hAnsi="Times New Roman"/>
          <w:lang w:eastAsia="hr-HR"/>
        </w:rPr>
        <w:t>Organizator i nositelj postupka savjetovanja je Upravni odjel za gospodarstvo i regionalni razvoj Osječko-baranjske županije.</w:t>
      </w:r>
    </w:p>
    <w:p w:rsidR="005E2B06" w:rsidRPr="00B5686A" w:rsidRDefault="005E2B06" w:rsidP="004871ED">
      <w:pPr>
        <w:spacing w:after="120" w:line="240" w:lineRule="auto"/>
        <w:jc w:val="both"/>
        <w:rPr>
          <w:rFonts w:ascii="Times New Roman" w:hAnsi="Times New Roman"/>
          <w:lang w:eastAsia="hr-HR"/>
        </w:rPr>
      </w:pPr>
      <w:r w:rsidRPr="00B5686A">
        <w:rPr>
          <w:rFonts w:ascii="Times New Roman" w:hAnsi="Times New Roman"/>
          <w:lang w:eastAsia="hr-HR"/>
        </w:rPr>
        <w:t xml:space="preserve">Pozivamo vas na sudjelovanje u postupku Savjetovanja, za koju potrebu vam je na raspolaganju utvrđeni Nacrt </w:t>
      </w:r>
      <w:r w:rsidRPr="00B5686A">
        <w:rPr>
          <w:rFonts w:ascii="Times New Roman" w:hAnsi="Times New Roman"/>
        </w:rPr>
        <w:t>Programa poticanja poduzetništva Osječko-baranjske županije za 2017. godinu</w:t>
      </w:r>
      <w:r w:rsidRPr="00B5686A">
        <w:rPr>
          <w:rFonts w:ascii="Times New Roman" w:hAnsi="Times New Roman"/>
          <w:lang w:eastAsia="hr-HR"/>
        </w:rPr>
        <w:t xml:space="preserve"> i Obrazac sudjelovanja u savjetovanju.</w:t>
      </w:r>
    </w:p>
    <w:p w:rsidR="005E2B06" w:rsidRPr="00B5686A" w:rsidRDefault="005E2B06" w:rsidP="00D23C56">
      <w:pPr>
        <w:spacing w:after="120" w:line="240" w:lineRule="auto"/>
        <w:jc w:val="both"/>
        <w:rPr>
          <w:rFonts w:ascii="Times New Roman" w:hAnsi="Times New Roman"/>
          <w:lang w:eastAsia="hr-HR"/>
        </w:rPr>
      </w:pPr>
    </w:p>
    <w:p w:rsidR="005E2B06" w:rsidRPr="00B5686A" w:rsidRDefault="00156A68" w:rsidP="004871ED">
      <w:pPr>
        <w:numPr>
          <w:ilvl w:val="0"/>
          <w:numId w:val="1"/>
        </w:numPr>
        <w:tabs>
          <w:tab w:val="clear" w:pos="1440"/>
          <w:tab w:val="num" w:pos="1080"/>
        </w:tabs>
        <w:spacing w:after="120" w:line="240" w:lineRule="auto"/>
        <w:ind w:left="1080"/>
        <w:rPr>
          <w:rFonts w:ascii="Times New Roman" w:hAnsi="Times New Roman"/>
        </w:rPr>
      </w:pPr>
      <w:hyperlink r:id="rId5" w:tgtFrame="_blank" w:history="1">
        <w:r w:rsidR="005E2B06" w:rsidRPr="002B5034">
          <w:rPr>
            <w:rStyle w:val="Hyperlink"/>
            <w:rFonts w:ascii="Times New Roman" w:hAnsi="Times New Roman"/>
          </w:rPr>
          <w:t>Nacrt Programa poticanja poduzetništva Osječko-baranjske županije za 2017. godinu</w:t>
        </w:r>
      </w:hyperlink>
    </w:p>
    <w:p w:rsidR="005E2B06" w:rsidRPr="00B5686A" w:rsidRDefault="00156A68" w:rsidP="004871ED">
      <w:pPr>
        <w:numPr>
          <w:ilvl w:val="0"/>
          <w:numId w:val="1"/>
        </w:numPr>
        <w:tabs>
          <w:tab w:val="clear" w:pos="1440"/>
          <w:tab w:val="num" w:pos="1080"/>
        </w:tabs>
        <w:spacing w:after="120" w:line="240" w:lineRule="auto"/>
        <w:ind w:left="1080"/>
      </w:pPr>
      <w:hyperlink r:id="rId6" w:history="1">
        <w:r w:rsidR="005E2B06" w:rsidRPr="002B5034">
          <w:rPr>
            <w:rStyle w:val="Hyperlink"/>
            <w:rFonts w:ascii="Times New Roman" w:hAnsi="Times New Roman"/>
            <w:lang w:eastAsia="hr-HR"/>
          </w:rPr>
          <w:t>Obrazac sudjelovanja u savjetovanju</w:t>
        </w:r>
      </w:hyperlink>
      <w:bookmarkStart w:id="0" w:name="_GoBack"/>
      <w:bookmarkEnd w:id="0"/>
      <w:r w:rsidR="005E2B06" w:rsidRPr="00B5686A">
        <w:rPr>
          <w:rFonts w:ascii="Times New Roman" w:hAnsi="Times New Roman"/>
          <w:lang w:eastAsia="hr-HR"/>
        </w:rPr>
        <w:t xml:space="preserve"> </w:t>
      </w:r>
    </w:p>
    <w:sectPr w:rsidR="005E2B06" w:rsidRPr="00B5686A" w:rsidSect="00BA4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Prop BT">
    <w:altName w:val="Symbol"/>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21234"/>
    <w:multiLevelType w:val="hybridMultilevel"/>
    <w:tmpl w:val="372AA85C"/>
    <w:lvl w:ilvl="0" w:tplc="FAECF112">
      <w:start w:val="1"/>
      <w:numFmt w:val="bullet"/>
      <w:lvlText w:val=""/>
      <w:lvlJc w:val="left"/>
      <w:pPr>
        <w:tabs>
          <w:tab w:val="num" w:pos="1440"/>
        </w:tabs>
        <w:ind w:left="1440" w:hanging="360"/>
      </w:pPr>
      <w:rPr>
        <w:rFonts w:ascii="SymbolProp BT" w:hAnsi="SymbolProp BT"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595"/>
    <w:rsid w:val="00100474"/>
    <w:rsid w:val="00121613"/>
    <w:rsid w:val="0013197D"/>
    <w:rsid w:val="00152BD3"/>
    <w:rsid w:val="00156A68"/>
    <w:rsid w:val="00163658"/>
    <w:rsid w:val="00181ADC"/>
    <w:rsid w:val="00193CD1"/>
    <w:rsid w:val="00232758"/>
    <w:rsid w:val="00232E41"/>
    <w:rsid w:val="002B5034"/>
    <w:rsid w:val="00336024"/>
    <w:rsid w:val="00366218"/>
    <w:rsid w:val="004521D5"/>
    <w:rsid w:val="00471AD8"/>
    <w:rsid w:val="004871ED"/>
    <w:rsid w:val="004F6ECF"/>
    <w:rsid w:val="0051173D"/>
    <w:rsid w:val="005E2B06"/>
    <w:rsid w:val="006D21C8"/>
    <w:rsid w:val="006D6FAB"/>
    <w:rsid w:val="007E690B"/>
    <w:rsid w:val="0083308D"/>
    <w:rsid w:val="00927BFC"/>
    <w:rsid w:val="009C1C28"/>
    <w:rsid w:val="009D4114"/>
    <w:rsid w:val="00AE3595"/>
    <w:rsid w:val="00B5686A"/>
    <w:rsid w:val="00BA4C5E"/>
    <w:rsid w:val="00CD0D09"/>
    <w:rsid w:val="00D23C56"/>
    <w:rsid w:val="00D866FD"/>
    <w:rsid w:val="00E92914"/>
    <w:rsid w:val="00FA27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4DED1F-EE2C-44AC-9B21-4FD5BE6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C5E"/>
    <w:pPr>
      <w:spacing w:after="160" w:line="259" w:lineRule="auto"/>
    </w:pPr>
    <w:rPr>
      <w:sz w:val="22"/>
      <w:szCs w:val="22"/>
      <w:lang w:eastAsia="en-US"/>
    </w:rPr>
  </w:style>
  <w:style w:type="paragraph" w:styleId="Heading3">
    <w:name w:val="heading 3"/>
    <w:basedOn w:val="Normal"/>
    <w:link w:val="Heading3Char"/>
    <w:uiPriority w:val="99"/>
    <w:qFormat/>
    <w:rsid w:val="00AE3595"/>
    <w:pPr>
      <w:spacing w:before="100" w:beforeAutospacing="1" w:after="100" w:afterAutospacing="1" w:line="240" w:lineRule="auto"/>
      <w:outlineLvl w:val="2"/>
    </w:pPr>
    <w:rPr>
      <w:rFonts w:ascii="Times New Roman" w:eastAsia="Times New Roman" w:hAnsi="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E3595"/>
    <w:rPr>
      <w:rFonts w:ascii="Times New Roman" w:hAnsi="Times New Roman" w:cs="Times New Roman"/>
      <w:b/>
      <w:bCs/>
      <w:sz w:val="27"/>
      <w:szCs w:val="27"/>
      <w:lang w:eastAsia="hr-HR"/>
    </w:rPr>
  </w:style>
  <w:style w:type="character" w:styleId="Strong">
    <w:name w:val="Strong"/>
    <w:uiPriority w:val="99"/>
    <w:qFormat/>
    <w:rsid w:val="00AE3595"/>
    <w:rPr>
      <w:rFonts w:cs="Times New Roman"/>
      <w:b/>
      <w:bCs/>
    </w:rPr>
  </w:style>
  <w:style w:type="paragraph" w:styleId="NormalWeb">
    <w:name w:val="Normal (Web)"/>
    <w:basedOn w:val="Normal"/>
    <w:uiPriority w:val="99"/>
    <w:semiHidden/>
    <w:rsid w:val="00AE3595"/>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uiPriority w:val="99"/>
    <w:qFormat/>
    <w:rsid w:val="00AE3595"/>
    <w:rPr>
      <w:rFonts w:cs="Times New Roman"/>
      <w:i/>
      <w:iCs/>
    </w:rPr>
  </w:style>
  <w:style w:type="character" w:styleId="Hyperlink">
    <w:name w:val="Hyperlink"/>
    <w:uiPriority w:val="99"/>
    <w:semiHidden/>
    <w:rsid w:val="00AE3595"/>
    <w:rPr>
      <w:rFonts w:cs="Times New Roman"/>
      <w:color w:val="0000FF"/>
      <w:u w:val="single"/>
    </w:rPr>
  </w:style>
  <w:style w:type="paragraph" w:styleId="BalloonText">
    <w:name w:val="Balloon Text"/>
    <w:basedOn w:val="Normal"/>
    <w:link w:val="BalloonTextChar"/>
    <w:uiPriority w:val="99"/>
    <w:semiHidden/>
    <w:rsid w:val="001319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3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1402">
      <w:marLeft w:val="0"/>
      <w:marRight w:val="0"/>
      <w:marTop w:val="0"/>
      <w:marBottom w:val="0"/>
      <w:divBdr>
        <w:top w:val="none" w:sz="0" w:space="0" w:color="auto"/>
        <w:left w:val="none" w:sz="0" w:space="0" w:color="auto"/>
        <w:bottom w:val="none" w:sz="0" w:space="0" w:color="auto"/>
        <w:right w:val="none" w:sz="0" w:space="0" w:color="auto"/>
      </w:divBdr>
    </w:div>
    <w:div w:id="1816681403">
      <w:marLeft w:val="0"/>
      <w:marRight w:val="0"/>
      <w:marTop w:val="0"/>
      <w:marBottom w:val="0"/>
      <w:divBdr>
        <w:top w:val="none" w:sz="0" w:space="0" w:color="auto"/>
        <w:left w:val="none" w:sz="0" w:space="0" w:color="auto"/>
        <w:bottom w:val="none" w:sz="0" w:space="0" w:color="auto"/>
        <w:right w:val="none" w:sz="0" w:space="0" w:color="auto"/>
      </w:divBdr>
    </w:div>
    <w:div w:id="1816681404">
      <w:marLeft w:val="0"/>
      <w:marRight w:val="0"/>
      <w:marTop w:val="0"/>
      <w:marBottom w:val="0"/>
      <w:divBdr>
        <w:top w:val="none" w:sz="0" w:space="0" w:color="auto"/>
        <w:left w:val="none" w:sz="0" w:space="0" w:color="auto"/>
        <w:bottom w:val="none" w:sz="0" w:space="0" w:color="auto"/>
        <w:right w:val="none" w:sz="0" w:space="0" w:color="auto"/>
      </w:divBdr>
    </w:div>
    <w:div w:id="1816681405">
      <w:marLeft w:val="0"/>
      <w:marRight w:val="0"/>
      <w:marTop w:val="0"/>
      <w:marBottom w:val="0"/>
      <w:divBdr>
        <w:top w:val="none" w:sz="0" w:space="0" w:color="auto"/>
        <w:left w:val="none" w:sz="0" w:space="0" w:color="auto"/>
        <w:bottom w:val="none" w:sz="0" w:space="0" w:color="auto"/>
        <w:right w:val="none" w:sz="0" w:space="0" w:color="auto"/>
      </w:divBdr>
    </w:div>
    <w:div w:id="1816681406">
      <w:marLeft w:val="0"/>
      <w:marRight w:val="0"/>
      <w:marTop w:val="0"/>
      <w:marBottom w:val="0"/>
      <w:divBdr>
        <w:top w:val="none" w:sz="0" w:space="0" w:color="auto"/>
        <w:left w:val="none" w:sz="0" w:space="0" w:color="auto"/>
        <w:bottom w:val="none" w:sz="0" w:space="0" w:color="auto"/>
        <w:right w:val="none" w:sz="0" w:space="0" w:color="auto"/>
      </w:divBdr>
    </w:div>
    <w:div w:id="1816681407">
      <w:marLeft w:val="0"/>
      <w:marRight w:val="0"/>
      <w:marTop w:val="0"/>
      <w:marBottom w:val="0"/>
      <w:divBdr>
        <w:top w:val="none" w:sz="0" w:space="0" w:color="auto"/>
        <w:left w:val="none" w:sz="0" w:space="0" w:color="auto"/>
        <w:bottom w:val="none" w:sz="0" w:space="0" w:color="auto"/>
        <w:right w:val="none" w:sz="0" w:space="0" w:color="auto"/>
      </w:divBdr>
    </w:div>
    <w:div w:id="1816681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z.hr/hr/pdf/savjetovanje_sa_zainteresiranom_javnoscu/2016/obrazac_savjetovanja_nacrt_programa_poticanja_poduzetnistva_osjecko_bara.doc" TargetMode="External"/><Relationship Id="rId5" Type="http://schemas.openxmlformats.org/officeDocument/2006/relationships/hyperlink" Target="http://www.obz.hr/hr/pdf/savjetovanje_sa_zainteresiranom_javnoscu/2016/nacrt_programa_poticanja_poduzetnistva_obz_za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Kovac</dc:creator>
  <cp:keywords/>
  <dc:description/>
  <cp:lastModifiedBy>Ivan Kovac</cp:lastModifiedBy>
  <cp:revision>11</cp:revision>
  <dcterms:created xsi:type="dcterms:W3CDTF">2016-11-03T08:18:00Z</dcterms:created>
  <dcterms:modified xsi:type="dcterms:W3CDTF">2016-12-16T06:51:00Z</dcterms:modified>
</cp:coreProperties>
</file>