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07" w:rsidRDefault="00426207" w:rsidP="00426207">
      <w:pPr>
        <w:ind w:right="-1" w:firstLine="720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</w:t>
      </w:r>
      <w:r w:rsidRPr="000744D9">
        <w:rPr>
          <w:rFonts w:ascii="Times New Roman" w:hAnsi="Times New Roman"/>
          <w:sz w:val="22"/>
          <w:szCs w:val="22"/>
        </w:rPr>
        <w:t xml:space="preserve"> 19. stavak 6. Zakona o službenicima i namještenicima u lokalnoj i područnoj (regionalnoj) samoupr</w:t>
      </w:r>
      <w:r>
        <w:rPr>
          <w:rFonts w:ascii="Times New Roman" w:hAnsi="Times New Roman"/>
          <w:sz w:val="22"/>
          <w:szCs w:val="22"/>
        </w:rPr>
        <w:t>avi ("Narodne novine" broj 86/08. i 61/11</w:t>
      </w:r>
      <w:r w:rsidRPr="000744D9">
        <w:rPr>
          <w:rFonts w:ascii="Times New Roman" w:hAnsi="Times New Roman"/>
          <w:sz w:val="22"/>
          <w:szCs w:val="22"/>
        </w:rPr>
        <w:t>.), obj</w:t>
      </w:r>
      <w:r>
        <w:rPr>
          <w:rFonts w:ascii="Times New Roman" w:hAnsi="Times New Roman"/>
          <w:sz w:val="22"/>
          <w:szCs w:val="22"/>
        </w:rPr>
        <w:t>avljuju se</w:t>
      </w: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PODACI</w:t>
      </w:r>
      <w:r w:rsidRPr="000744D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POVODOM OGLASA</w:t>
      </w:r>
      <w:r w:rsidRPr="000744D9">
        <w:rPr>
          <w:rFonts w:ascii="Times New Roman" w:hAnsi="Times New Roman"/>
          <w:b/>
          <w:sz w:val="22"/>
          <w:szCs w:val="22"/>
        </w:rPr>
        <w:t xml:space="preserve"> </w:t>
      </w:r>
    </w:p>
    <w:p w:rsidR="00426207" w:rsidRDefault="00426207" w:rsidP="00426207">
      <w:pPr>
        <w:jc w:val="center"/>
        <w:rPr>
          <w:rFonts w:ascii="Times New Roman" w:hAnsi="Times New Roman"/>
          <w:b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 xml:space="preserve">ZA </w:t>
      </w:r>
      <w:r>
        <w:rPr>
          <w:rFonts w:ascii="Times New Roman" w:hAnsi="Times New Roman"/>
          <w:b/>
          <w:sz w:val="22"/>
          <w:szCs w:val="22"/>
        </w:rPr>
        <w:t>PRIJAM REFERENTA ZA MATERIJALNO KNJIGOVODSTVO</w:t>
      </w:r>
    </w:p>
    <w:p w:rsidR="00426207" w:rsidRDefault="00426207" w:rsidP="0042620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U SLUŽBI ZA ZAJEDNIČKE POSLOVE</w:t>
      </w:r>
    </w:p>
    <w:p w:rsidR="00426207" w:rsidRPr="000744D9" w:rsidRDefault="00426207" w:rsidP="00426207">
      <w:pPr>
        <w:jc w:val="center"/>
        <w:rPr>
          <w:rFonts w:ascii="Times New Roman" w:hAnsi="Times New Roman"/>
          <w:b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 xml:space="preserve"> OSJEČKO-BARANJSKE ŽUPANIJE</w:t>
      </w:r>
    </w:p>
    <w:p w:rsidR="00426207" w:rsidRPr="000744D9" w:rsidRDefault="00426207" w:rsidP="004262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625F84" w:rsidRDefault="00BF56D9" w:rsidP="003C51DE">
      <w:pPr>
        <w:ind w:right="-1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Oglas je objavljen 22</w:t>
      </w:r>
      <w:r w:rsidR="00426207">
        <w:rPr>
          <w:rFonts w:ascii="Times New Roman" w:hAnsi="Times New Roman"/>
          <w:sz w:val="22"/>
          <w:szCs w:val="22"/>
        </w:rPr>
        <w:t>.11.2017. godine putem Hrvatskog zavoda za zapošljavanje, Područna služba Osijek.</w:t>
      </w:r>
      <w:r w:rsidR="00E402A0">
        <w:rPr>
          <w:rFonts w:ascii="Times New Roman" w:hAnsi="Times New Roman"/>
          <w:sz w:val="22"/>
          <w:szCs w:val="22"/>
        </w:rPr>
        <w:t xml:space="preserve"> </w:t>
      </w:r>
      <w:r w:rsidR="00426207">
        <w:rPr>
          <w:rFonts w:ascii="Times New Roman" w:hAnsi="Times New Roman"/>
          <w:sz w:val="22"/>
          <w:szCs w:val="22"/>
        </w:rPr>
        <w:t>Rok za podnošenje prijave na oglas je 8 dana od objave.</w:t>
      </w:r>
    </w:p>
    <w:p w:rsidR="00426207" w:rsidRPr="000744D9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>Opis poslova radnog mjesta:</w:t>
      </w:r>
      <w:r w:rsidRPr="000744D9">
        <w:rPr>
          <w:rFonts w:ascii="Times New Roman" w:hAnsi="Times New Roman"/>
          <w:sz w:val="22"/>
          <w:szCs w:val="22"/>
        </w:rPr>
        <w:t xml:space="preserve"> </w:t>
      </w: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A066D0" w:rsidRDefault="00426207" w:rsidP="00426207">
      <w:pPr>
        <w:autoSpaceDE w:val="0"/>
        <w:autoSpaceDN w:val="0"/>
        <w:adjustRightInd w:val="0"/>
        <w:ind w:right="0" w:firstLine="720"/>
        <w:rPr>
          <w:rFonts w:ascii="Times New Roman" w:hAnsi="Times New Roman"/>
          <w:sz w:val="22"/>
          <w:szCs w:val="22"/>
        </w:rPr>
      </w:pPr>
      <w:r w:rsidRPr="00A066D0">
        <w:rPr>
          <w:rFonts w:ascii="Times New Roman" w:hAnsi="Times New Roman"/>
          <w:sz w:val="22"/>
          <w:szCs w:val="22"/>
        </w:rPr>
        <w:t>Poslovi vezani uz vođenje materijalno knjigovodstvo (evidencija i potrošnja uredskog, potrošnog i sitnog inventara te reprezentaciju županijskih tijela) i analitičko knjigovodstvo osnovnih sredstava (dugotrajne nefinancijske imovine), priprema i organizira provedbu godišnjeg popisa (sitnog inventara, zaliha robe u skladištu i pomoćnim radionicama, reprezentaciju županijskih tijela i osnovnih sredstava) te obračun amortizacije i revalorizaciju sredstava rada, fakturiranje zajedničkih materijalnih troškova temeljem ugovora, te obavlja i druge odgovarajuće poslove po nalogu pročelnika i voditelja Odsjeka.</w:t>
      </w:r>
    </w:p>
    <w:p w:rsidR="00426207" w:rsidRPr="000744D9" w:rsidRDefault="00426207" w:rsidP="00426207">
      <w:pPr>
        <w:ind w:firstLine="708"/>
        <w:rPr>
          <w:rFonts w:ascii="Times New Roman" w:hAnsi="Times New Roman"/>
          <w:spacing w:val="-2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b/>
          <w:spacing w:val="-2"/>
          <w:sz w:val="22"/>
          <w:szCs w:val="22"/>
        </w:rPr>
      </w:pPr>
      <w:r w:rsidRPr="000744D9">
        <w:rPr>
          <w:rFonts w:ascii="Times New Roman" w:hAnsi="Times New Roman"/>
          <w:b/>
          <w:spacing w:val="-2"/>
          <w:sz w:val="22"/>
          <w:szCs w:val="22"/>
        </w:rPr>
        <w:t>Podaci o plaći:</w:t>
      </w:r>
    </w:p>
    <w:p w:rsidR="00426207" w:rsidRPr="000744D9" w:rsidRDefault="00426207" w:rsidP="00426207">
      <w:pPr>
        <w:ind w:firstLine="708"/>
        <w:rPr>
          <w:rFonts w:ascii="Times New Roman" w:hAnsi="Times New Roman"/>
          <w:b/>
          <w:spacing w:val="-2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>Plaća je određena Pravilnikom o radu u upravnim tijelima Osječko-baranjske županije ("Županijski glasnik" broj 14/08.</w:t>
      </w:r>
      <w:r>
        <w:rPr>
          <w:rFonts w:ascii="Times New Roman" w:hAnsi="Times New Roman"/>
          <w:sz w:val="22"/>
          <w:szCs w:val="22"/>
        </w:rPr>
        <w:t>, 4/10., 4/11. i 1/12.</w:t>
      </w:r>
      <w:r w:rsidRPr="000744D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i Odlukom o određivanju koeficijenata za obračun plaća službenika i namještenika u upravnim tijelima Osječko-baranjske županije</w:t>
      </w:r>
      <w:r w:rsidRPr="000744D9">
        <w:rPr>
          <w:rFonts w:ascii="Times New Roman" w:hAnsi="Times New Roman"/>
          <w:sz w:val="22"/>
          <w:szCs w:val="22"/>
        </w:rPr>
        <w:t xml:space="preserve"> ("Županijski glasnik" broj </w:t>
      </w:r>
      <w:r>
        <w:rPr>
          <w:rFonts w:ascii="Times New Roman" w:hAnsi="Times New Roman"/>
          <w:sz w:val="22"/>
          <w:szCs w:val="22"/>
        </w:rPr>
        <w:t>9/10</w:t>
      </w:r>
      <w:r w:rsidRPr="000744D9">
        <w:rPr>
          <w:rFonts w:ascii="Times New Roman" w:hAnsi="Times New Roman"/>
          <w:sz w:val="22"/>
          <w:szCs w:val="22"/>
        </w:rPr>
        <w:t>.)</w:t>
      </w:r>
      <w:r>
        <w:rPr>
          <w:rFonts w:ascii="Times New Roman" w:hAnsi="Times New Roman"/>
          <w:sz w:val="22"/>
          <w:szCs w:val="22"/>
        </w:rPr>
        <w:t>, a</w:t>
      </w:r>
      <w:r w:rsidRPr="000744D9">
        <w:rPr>
          <w:rFonts w:ascii="Times New Roman" w:hAnsi="Times New Roman"/>
          <w:sz w:val="22"/>
          <w:szCs w:val="22"/>
        </w:rPr>
        <w:t xml:space="preserve"> čini </w:t>
      </w:r>
      <w:r>
        <w:rPr>
          <w:rFonts w:ascii="Times New Roman" w:hAnsi="Times New Roman"/>
          <w:sz w:val="22"/>
          <w:szCs w:val="22"/>
        </w:rPr>
        <w:t xml:space="preserve">je </w:t>
      </w:r>
      <w:r w:rsidRPr="000744D9">
        <w:rPr>
          <w:rFonts w:ascii="Times New Roman" w:hAnsi="Times New Roman"/>
          <w:sz w:val="22"/>
          <w:szCs w:val="22"/>
        </w:rPr>
        <w:t xml:space="preserve">umnožak koeficijenta složenosti poslova radnog mjesta na </w:t>
      </w:r>
      <w:r>
        <w:rPr>
          <w:rFonts w:ascii="Times New Roman" w:hAnsi="Times New Roman"/>
          <w:sz w:val="22"/>
          <w:szCs w:val="22"/>
        </w:rPr>
        <w:t xml:space="preserve">koje je službenik raspoređen, </w:t>
      </w:r>
      <w:r w:rsidRPr="000744D9">
        <w:rPr>
          <w:rFonts w:ascii="Times New Roman" w:hAnsi="Times New Roman"/>
          <w:sz w:val="22"/>
          <w:szCs w:val="22"/>
        </w:rPr>
        <w:t>koji za</w:t>
      </w:r>
      <w:r>
        <w:rPr>
          <w:rFonts w:ascii="Times New Roman" w:hAnsi="Times New Roman"/>
          <w:sz w:val="22"/>
          <w:szCs w:val="22"/>
        </w:rPr>
        <w:t xml:space="preserve"> referenta za materijalno knjigovodstvo </w:t>
      </w:r>
      <w:r w:rsidRPr="000744D9">
        <w:rPr>
          <w:rFonts w:ascii="Times New Roman" w:hAnsi="Times New Roman"/>
          <w:sz w:val="22"/>
          <w:szCs w:val="22"/>
        </w:rPr>
        <w:t xml:space="preserve">iznosi </w:t>
      </w:r>
      <w:r>
        <w:rPr>
          <w:rFonts w:ascii="Times New Roman" w:hAnsi="Times New Roman"/>
          <w:sz w:val="22"/>
          <w:szCs w:val="22"/>
        </w:rPr>
        <w:t>1,51</w:t>
      </w:r>
      <w:r w:rsidRPr="000744D9">
        <w:rPr>
          <w:rFonts w:ascii="Times New Roman" w:hAnsi="Times New Roman"/>
          <w:sz w:val="22"/>
          <w:szCs w:val="22"/>
        </w:rPr>
        <w:t xml:space="preserve"> i osnovice za </w:t>
      </w:r>
      <w:r>
        <w:rPr>
          <w:rFonts w:ascii="Times New Roman" w:hAnsi="Times New Roman"/>
          <w:sz w:val="22"/>
          <w:szCs w:val="22"/>
        </w:rPr>
        <w:t>obračun</w:t>
      </w:r>
      <w:r w:rsidRPr="000744D9">
        <w:rPr>
          <w:rFonts w:ascii="Times New Roman" w:hAnsi="Times New Roman"/>
          <w:sz w:val="22"/>
          <w:szCs w:val="22"/>
        </w:rPr>
        <w:t xml:space="preserve"> plaće, uvećan za 0,5% za svaku navršenu godinu radnog staža. Osnovica za obračun plaće utvrđena je Rješenjem o utvrđivanju osnovice za </w:t>
      </w:r>
      <w:r>
        <w:rPr>
          <w:rFonts w:ascii="Times New Roman" w:hAnsi="Times New Roman"/>
          <w:sz w:val="22"/>
          <w:szCs w:val="22"/>
        </w:rPr>
        <w:t>obračun</w:t>
      </w:r>
      <w:r w:rsidRPr="000744D9">
        <w:rPr>
          <w:rFonts w:ascii="Times New Roman" w:hAnsi="Times New Roman"/>
          <w:sz w:val="22"/>
          <w:szCs w:val="22"/>
        </w:rPr>
        <w:t xml:space="preserve"> plaće</w:t>
      </w:r>
      <w:r>
        <w:rPr>
          <w:rFonts w:ascii="Times New Roman" w:hAnsi="Times New Roman"/>
          <w:sz w:val="22"/>
          <w:szCs w:val="22"/>
        </w:rPr>
        <w:t xml:space="preserve"> službenika i namještenika u upravnim tijelima Osječko-baranjske županije (KLASA: 120-02/10-01/5, URBROJ: 2158/1-01-02-10-2 od 21. listopada 2010. godine) i iznosi 3.729,45 kn.</w:t>
      </w: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b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>Prethodna provjera znanja i sposobnosti kandidata:</w:t>
      </w:r>
    </w:p>
    <w:p w:rsidR="00426207" w:rsidRPr="000744D9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>Prethodnu provjeru znanja i sposobnosti kandidata</w:t>
      </w:r>
      <w:r>
        <w:rPr>
          <w:rFonts w:ascii="Times New Roman" w:hAnsi="Times New Roman"/>
          <w:sz w:val="22"/>
          <w:szCs w:val="22"/>
        </w:rPr>
        <w:t>/kandidatkinja</w:t>
      </w:r>
      <w:r w:rsidRPr="000744D9">
        <w:rPr>
          <w:rFonts w:ascii="Times New Roman" w:hAnsi="Times New Roman"/>
          <w:sz w:val="22"/>
          <w:szCs w:val="22"/>
        </w:rPr>
        <w:t xml:space="preserve"> provodi Povjerenstvo za provedbu </w:t>
      </w:r>
      <w:r>
        <w:rPr>
          <w:rFonts w:ascii="Times New Roman" w:hAnsi="Times New Roman"/>
          <w:sz w:val="22"/>
          <w:szCs w:val="22"/>
        </w:rPr>
        <w:t>oglasa</w:t>
      </w:r>
      <w:r w:rsidRPr="000744D9">
        <w:rPr>
          <w:rFonts w:ascii="Times New Roman" w:hAnsi="Times New Roman"/>
          <w:sz w:val="22"/>
          <w:szCs w:val="22"/>
        </w:rPr>
        <w:t xml:space="preserve"> za </w:t>
      </w:r>
      <w:r w:rsidR="00BF56D9">
        <w:rPr>
          <w:rFonts w:ascii="Times New Roman" w:hAnsi="Times New Roman"/>
          <w:sz w:val="22"/>
          <w:szCs w:val="22"/>
        </w:rPr>
        <w:t xml:space="preserve">prijam izvršitelja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referent za materijalno knjigovodstvo u Službi za zajedničke poslove </w:t>
      </w:r>
      <w:r w:rsidRPr="000744D9">
        <w:rPr>
          <w:rFonts w:ascii="Times New Roman" w:hAnsi="Times New Roman"/>
          <w:sz w:val="22"/>
          <w:szCs w:val="22"/>
        </w:rPr>
        <w:t>Osječko-baranjske županije.</w:t>
      </w: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 xml:space="preserve">Prethodna provjera znanja i sposobnosti kandidata obuhvaća pisano testiranje i intervju. </w:t>
      </w:r>
    </w:p>
    <w:p w:rsidR="00426207" w:rsidRPr="000744D9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>Pisano testiranje</w:t>
      </w:r>
      <w:r w:rsidRPr="000744D9">
        <w:rPr>
          <w:rFonts w:ascii="Times New Roman" w:hAnsi="Times New Roman"/>
          <w:sz w:val="22"/>
          <w:szCs w:val="22"/>
        </w:rPr>
        <w:t xml:space="preserve"> obuhvaća poznavanje osnovnih propisa koji reguliraju sustav lokalne samouprave i poslove iz djelokruga </w:t>
      </w:r>
      <w:r>
        <w:rPr>
          <w:rFonts w:ascii="Times New Roman" w:hAnsi="Times New Roman"/>
          <w:sz w:val="22"/>
          <w:szCs w:val="22"/>
        </w:rPr>
        <w:t>Službe za zajedničke poslove</w:t>
      </w:r>
      <w:r w:rsidRPr="000744D9">
        <w:rPr>
          <w:rFonts w:ascii="Times New Roman" w:hAnsi="Times New Roman"/>
          <w:sz w:val="22"/>
          <w:szCs w:val="22"/>
        </w:rPr>
        <w:t xml:space="preserve"> Osječko-baranjske županije.</w:t>
      </w: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 xml:space="preserve"> </w:t>
      </w:r>
    </w:p>
    <w:p w:rsidR="00426207" w:rsidRDefault="00426207" w:rsidP="003C51DE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 xml:space="preserve">Pravni  izvori za pripremanje kandidata za </w:t>
      </w:r>
      <w:r>
        <w:rPr>
          <w:rFonts w:ascii="Times New Roman" w:hAnsi="Times New Roman"/>
          <w:sz w:val="22"/>
          <w:szCs w:val="22"/>
        </w:rPr>
        <w:t>pisano testiranje</w:t>
      </w:r>
      <w:r w:rsidRPr="000744D9">
        <w:rPr>
          <w:rFonts w:ascii="Times New Roman" w:hAnsi="Times New Roman"/>
          <w:sz w:val="22"/>
          <w:szCs w:val="22"/>
        </w:rPr>
        <w:t xml:space="preserve"> su sljedeći:</w:t>
      </w:r>
    </w:p>
    <w:p w:rsidR="003C51DE" w:rsidRDefault="003C51DE" w:rsidP="003C51DE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Pr="006C42BA" w:rsidRDefault="00426207" w:rsidP="0042620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Zakon o lokalnoj i područnoj (regionalnoj) samoupravi ( "Narodne novine" broj  33/01., 60/01., 129/05., 109/07., 125/08., 36/09., 150/11., 144/12., 19/13. i 137/15.)</w:t>
      </w:r>
    </w:p>
    <w:p w:rsidR="00426207" w:rsidRDefault="00426207" w:rsidP="004262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577E5">
        <w:rPr>
          <w:rFonts w:ascii="Times New Roman" w:hAnsi="Times New Roman"/>
          <w:sz w:val="22"/>
          <w:szCs w:val="22"/>
        </w:rPr>
        <w:t>Zakon o službenicima i namještenicima u lokalnoj i područnoj (regionalnoj) samoupravi ("Narodne novine" broj 86/08. i 61/11.)</w:t>
      </w:r>
    </w:p>
    <w:p w:rsidR="00426207" w:rsidRDefault="00426207" w:rsidP="004262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Uredba o uredskom poslovanju ( "Narodne novine" broj  7/09.)</w:t>
      </w:r>
    </w:p>
    <w:p w:rsidR="00426207" w:rsidRPr="003C51DE" w:rsidRDefault="00426207" w:rsidP="004262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Zakon o proračunu ( "Narodne novine" broj 87/0/,136/12 i 15/15)</w:t>
      </w:r>
    </w:p>
    <w:p w:rsidR="00426207" w:rsidRDefault="00426207" w:rsidP="00426207">
      <w:pPr>
        <w:widowControl w:val="0"/>
        <w:autoSpaceDE w:val="0"/>
        <w:autoSpaceDN w:val="0"/>
        <w:adjustRightInd w:val="0"/>
        <w:ind w:right="49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widowControl w:val="0"/>
        <w:autoSpaceDE w:val="0"/>
        <w:autoSpaceDN w:val="0"/>
        <w:adjustRightInd w:val="0"/>
        <w:ind w:left="708" w:right="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 Pravila za pisano testiranje: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left="708" w:right="49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49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Prije pisanog testiranja</w:t>
      </w:r>
      <w:r w:rsidRPr="000744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kandidati su obvezni predočiti </w:t>
      </w:r>
      <w:r w:rsidRPr="000744D9">
        <w:rPr>
          <w:rFonts w:ascii="Times New Roman" w:hAnsi="Times New Roman"/>
          <w:sz w:val="22"/>
          <w:szCs w:val="22"/>
        </w:rPr>
        <w:t>odgovaraj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pacing w:val="1"/>
          <w:sz w:val="22"/>
          <w:szCs w:val="22"/>
        </w:rPr>
        <w:t>ć</w:t>
      </w:r>
      <w:r>
        <w:rPr>
          <w:rFonts w:ascii="Times New Roman" w:hAnsi="Times New Roman"/>
          <w:sz w:val="22"/>
          <w:szCs w:val="22"/>
        </w:rPr>
        <w:t>u</w:t>
      </w:r>
      <w:r w:rsidRPr="000744D9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ide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1"/>
          <w:sz w:val="22"/>
          <w:szCs w:val="22"/>
        </w:rPr>
        <w:t>f</w:t>
      </w:r>
      <w:r w:rsidRPr="000744D9">
        <w:rPr>
          <w:rFonts w:ascii="Times New Roman" w:hAnsi="Times New Roman"/>
          <w:sz w:val="22"/>
          <w:szCs w:val="22"/>
        </w:rPr>
        <w:t>ika</w:t>
      </w:r>
      <w:r w:rsidRPr="000744D9">
        <w:rPr>
          <w:rFonts w:ascii="Times New Roman" w:hAnsi="Times New Roman"/>
          <w:spacing w:val="-1"/>
          <w:sz w:val="22"/>
          <w:szCs w:val="22"/>
        </w:rPr>
        <w:t>c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pacing w:val="-2"/>
          <w:sz w:val="22"/>
          <w:szCs w:val="22"/>
        </w:rPr>
        <w:t>j</w:t>
      </w:r>
      <w:r w:rsidRPr="000744D9">
        <w:rPr>
          <w:rFonts w:ascii="Times New Roman" w:hAnsi="Times New Roman"/>
          <w:spacing w:val="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</w:t>
      </w:r>
      <w:r w:rsidRPr="000744D9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p</w:t>
      </w:r>
      <w:r w:rsidRPr="000744D9">
        <w:rPr>
          <w:rFonts w:ascii="Times New Roman" w:hAnsi="Times New Roman"/>
          <w:spacing w:val="-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av</w:t>
      </w:r>
      <w:r>
        <w:rPr>
          <w:rFonts w:ascii="Times New Roman" w:hAnsi="Times New Roman"/>
          <w:sz w:val="22"/>
          <w:szCs w:val="22"/>
        </w:rPr>
        <w:t>u radi utvrđivanja identiteta</w:t>
      </w:r>
      <w:r w:rsidRPr="000744D9">
        <w:rPr>
          <w:rFonts w:ascii="Times New Roman" w:hAnsi="Times New Roman"/>
          <w:sz w:val="22"/>
          <w:szCs w:val="22"/>
        </w:rPr>
        <w:t>.</w:t>
      </w:r>
      <w:r w:rsidRPr="000744D9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Ka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koji</w:t>
      </w:r>
      <w:r w:rsidRPr="000744D9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e mogu d</w:t>
      </w:r>
      <w:r w:rsidRPr="000744D9">
        <w:rPr>
          <w:rFonts w:ascii="Times New Roman" w:hAnsi="Times New Roman"/>
          <w:spacing w:val="1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kaza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 ide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 xml:space="preserve">et 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eće mo</w:t>
      </w:r>
      <w:r w:rsidRPr="000744D9">
        <w:rPr>
          <w:rFonts w:ascii="Times New Roman" w:hAnsi="Times New Roman"/>
          <w:spacing w:val="-1"/>
          <w:sz w:val="22"/>
          <w:szCs w:val="22"/>
        </w:rPr>
        <w:t>ć</w:t>
      </w:r>
      <w:r w:rsidRPr="000744D9">
        <w:rPr>
          <w:rFonts w:ascii="Times New Roman" w:hAnsi="Times New Roman"/>
          <w:sz w:val="22"/>
          <w:szCs w:val="22"/>
        </w:rPr>
        <w:t>i p</w:t>
      </w:r>
      <w:r w:rsidRPr="000744D9">
        <w:rPr>
          <w:rFonts w:ascii="Times New Roman" w:hAnsi="Times New Roman"/>
          <w:spacing w:val="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p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 xml:space="preserve">i </w:t>
      </w:r>
      <w:r w:rsidRPr="000744D9">
        <w:rPr>
          <w:rFonts w:ascii="Times New Roman" w:hAnsi="Times New Roman"/>
          <w:spacing w:val="11"/>
          <w:sz w:val="22"/>
          <w:szCs w:val="22"/>
        </w:rPr>
        <w:t xml:space="preserve">pisanom 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es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ira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j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 xml:space="preserve">. </w:t>
      </w:r>
      <w:r w:rsidRPr="000744D9">
        <w:rPr>
          <w:rFonts w:ascii="Times New Roman" w:hAnsi="Times New Roman"/>
          <w:spacing w:val="1"/>
          <w:sz w:val="22"/>
          <w:szCs w:val="22"/>
        </w:rPr>
        <w:t>Z</w:t>
      </w:r>
      <w:r w:rsidRPr="000744D9">
        <w:rPr>
          <w:rFonts w:ascii="Times New Roman" w:hAnsi="Times New Roman"/>
          <w:sz w:val="22"/>
          <w:szCs w:val="22"/>
        </w:rPr>
        <w:t>a ka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a k</w:t>
      </w:r>
      <w:r w:rsidRPr="000744D9">
        <w:rPr>
          <w:rFonts w:ascii="Times New Roman" w:hAnsi="Times New Roman"/>
          <w:spacing w:val="-2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 xml:space="preserve">ji 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e p</w:t>
      </w:r>
      <w:r w:rsidRPr="000744D9">
        <w:rPr>
          <w:rFonts w:ascii="Times New Roman" w:hAnsi="Times New Roman"/>
          <w:spacing w:val="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 xml:space="preserve">pi pisanom 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es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ira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 xml:space="preserve">ju 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ma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pacing w:val="-2"/>
          <w:sz w:val="22"/>
          <w:szCs w:val="22"/>
        </w:rPr>
        <w:t>r</w:t>
      </w:r>
      <w:r w:rsidRPr="000744D9">
        <w:rPr>
          <w:rFonts w:ascii="Times New Roman" w:hAnsi="Times New Roman"/>
          <w:spacing w:val="2"/>
          <w:sz w:val="22"/>
          <w:szCs w:val="22"/>
        </w:rPr>
        <w:t>a</w:t>
      </w:r>
      <w:r w:rsidRPr="000744D9">
        <w:rPr>
          <w:rFonts w:ascii="Times New Roman" w:hAnsi="Times New Roman"/>
          <w:sz w:val="22"/>
          <w:szCs w:val="22"/>
        </w:rPr>
        <w:t xml:space="preserve">t </w:t>
      </w:r>
      <w:r w:rsidRPr="000744D9">
        <w:rPr>
          <w:rFonts w:ascii="Times New Roman" w:hAnsi="Times New Roman"/>
          <w:spacing w:val="-1"/>
          <w:sz w:val="22"/>
          <w:szCs w:val="22"/>
        </w:rPr>
        <w:t>ć</w:t>
      </w:r>
      <w:r w:rsidRPr="000744D9">
        <w:rPr>
          <w:rFonts w:ascii="Times New Roman" w:hAnsi="Times New Roman"/>
          <w:sz w:val="22"/>
          <w:szCs w:val="22"/>
        </w:rPr>
        <w:t xml:space="preserve">e 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e</w:t>
      </w:r>
      <w:r w:rsidRPr="000744D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da je p</w:t>
      </w:r>
      <w:r w:rsidRPr="000744D9">
        <w:rPr>
          <w:rFonts w:ascii="Times New Roman" w:hAnsi="Times New Roman"/>
          <w:spacing w:val="-1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v</w:t>
      </w:r>
      <w:r w:rsidRPr="000744D9">
        <w:rPr>
          <w:rFonts w:ascii="Times New Roman" w:hAnsi="Times New Roman"/>
          <w:spacing w:val="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kao p</w:t>
      </w:r>
      <w:r w:rsidRPr="000744D9">
        <w:rPr>
          <w:rFonts w:ascii="Times New Roman" w:hAnsi="Times New Roman"/>
          <w:spacing w:val="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 xml:space="preserve">ijavu 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oglas</w:t>
      </w:r>
      <w:r w:rsidRPr="000744D9">
        <w:rPr>
          <w:rFonts w:ascii="Times New Roman" w:hAnsi="Times New Roman"/>
          <w:sz w:val="22"/>
          <w:szCs w:val="22"/>
        </w:rPr>
        <w:t>.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49" w:firstLine="709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53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pacing w:val="1"/>
          <w:sz w:val="22"/>
          <w:szCs w:val="22"/>
        </w:rPr>
        <w:t>P</w:t>
      </w:r>
      <w:r w:rsidRPr="000744D9">
        <w:rPr>
          <w:rFonts w:ascii="Times New Roman" w:hAnsi="Times New Roman"/>
          <w:sz w:val="22"/>
          <w:szCs w:val="22"/>
        </w:rPr>
        <w:t xml:space="preserve">o </w:t>
      </w:r>
      <w:r w:rsidRPr="000744D9">
        <w:rPr>
          <w:rFonts w:ascii="Times New Roman" w:hAnsi="Times New Roman"/>
          <w:spacing w:val="-1"/>
          <w:sz w:val="22"/>
          <w:szCs w:val="22"/>
        </w:rPr>
        <w:t>ut</w:t>
      </w:r>
      <w:r w:rsidRPr="000744D9">
        <w:rPr>
          <w:rFonts w:ascii="Times New Roman" w:hAnsi="Times New Roman"/>
          <w:spacing w:val="2"/>
          <w:sz w:val="22"/>
          <w:szCs w:val="22"/>
        </w:rPr>
        <w:t>v</w:t>
      </w:r>
      <w:r w:rsidRPr="000744D9">
        <w:rPr>
          <w:rFonts w:ascii="Times New Roman" w:hAnsi="Times New Roman"/>
          <w:spacing w:val="-2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đ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va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ju</w:t>
      </w:r>
      <w:r w:rsidRPr="000744D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de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eta ka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sz w:val="22"/>
          <w:szCs w:val="22"/>
        </w:rPr>
        <w:t>at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 xml:space="preserve">ma </w:t>
      </w:r>
      <w:r w:rsidRPr="000744D9">
        <w:rPr>
          <w:rFonts w:ascii="Times New Roman" w:hAnsi="Times New Roman"/>
          <w:spacing w:val="-1"/>
          <w:sz w:val="22"/>
          <w:szCs w:val="22"/>
        </w:rPr>
        <w:t>ć</w:t>
      </w:r>
      <w:r w:rsidRPr="000744D9">
        <w:rPr>
          <w:rFonts w:ascii="Times New Roman" w:hAnsi="Times New Roman"/>
          <w:sz w:val="22"/>
          <w:szCs w:val="22"/>
        </w:rPr>
        <w:t>e b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 p</w:t>
      </w:r>
      <w:r w:rsidRPr="000744D9">
        <w:rPr>
          <w:rFonts w:ascii="Times New Roman" w:hAnsi="Times New Roman"/>
          <w:spacing w:val="-1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je</w:t>
      </w:r>
      <w:r w:rsidRPr="000744D9">
        <w:rPr>
          <w:rFonts w:ascii="Times New Roman" w:hAnsi="Times New Roman"/>
          <w:spacing w:val="1"/>
          <w:sz w:val="22"/>
          <w:szCs w:val="22"/>
        </w:rPr>
        <w:t>l</w:t>
      </w:r>
      <w:r w:rsidRPr="000744D9">
        <w:rPr>
          <w:rFonts w:ascii="Times New Roman" w:hAnsi="Times New Roman"/>
          <w:spacing w:val="-2"/>
          <w:sz w:val="22"/>
          <w:szCs w:val="22"/>
        </w:rPr>
        <w:t>j</w:t>
      </w:r>
      <w:r w:rsidRPr="000744D9">
        <w:rPr>
          <w:rFonts w:ascii="Times New Roman" w:hAnsi="Times New Roman"/>
          <w:sz w:val="22"/>
          <w:szCs w:val="22"/>
        </w:rPr>
        <w:t>e</w:t>
      </w:r>
      <w:r w:rsidRPr="000744D9">
        <w:rPr>
          <w:rFonts w:ascii="Times New Roman" w:hAnsi="Times New Roman"/>
          <w:spacing w:val="2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a p</w:t>
      </w:r>
      <w:r w:rsidRPr="000744D9">
        <w:rPr>
          <w:rFonts w:ascii="Times New Roman" w:hAnsi="Times New Roman"/>
          <w:spacing w:val="-1"/>
          <w:sz w:val="22"/>
          <w:szCs w:val="22"/>
        </w:rPr>
        <w:t>i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 xml:space="preserve">ja </w:t>
      </w:r>
      <w:r w:rsidRPr="000744D9">
        <w:rPr>
          <w:rFonts w:ascii="Times New Roman" w:hAnsi="Times New Roman"/>
          <w:spacing w:val="-2"/>
          <w:sz w:val="22"/>
          <w:szCs w:val="22"/>
        </w:rPr>
        <w:t>z</w:t>
      </w:r>
      <w:r w:rsidRPr="000744D9">
        <w:rPr>
          <w:rFonts w:ascii="Times New Roman" w:hAnsi="Times New Roman"/>
          <w:sz w:val="22"/>
          <w:szCs w:val="22"/>
        </w:rPr>
        <w:t xml:space="preserve">a pisano testiranje. 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Pisano testiranje</w:t>
      </w:r>
      <w:r w:rsidRPr="000744D9">
        <w:rPr>
          <w:rFonts w:ascii="Times New Roman" w:hAnsi="Times New Roman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raje 45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m</w:t>
      </w:r>
      <w:r w:rsidRPr="000744D9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u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a.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49" w:firstLine="709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widowControl w:val="0"/>
        <w:autoSpaceDE w:val="0"/>
        <w:autoSpaceDN w:val="0"/>
        <w:adjustRightInd w:val="0"/>
        <w:ind w:right="3019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pacing w:val="1"/>
          <w:sz w:val="22"/>
          <w:szCs w:val="22"/>
        </w:rPr>
        <w:t>Z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vr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pacing w:val="-2"/>
          <w:sz w:val="22"/>
          <w:szCs w:val="22"/>
        </w:rPr>
        <w:t>j</w:t>
      </w:r>
      <w:r w:rsidRPr="000744D9">
        <w:rPr>
          <w:rFonts w:ascii="Times New Roman" w:hAnsi="Times New Roman"/>
          <w:sz w:val="22"/>
          <w:szCs w:val="22"/>
        </w:rPr>
        <w:t xml:space="preserve">eme pisanog testiranja 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ije d</w:t>
      </w:r>
      <w:r w:rsidRPr="000744D9">
        <w:rPr>
          <w:rFonts w:ascii="Times New Roman" w:hAnsi="Times New Roman"/>
          <w:spacing w:val="-1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pu</w:t>
      </w:r>
      <w:r w:rsidRPr="000744D9">
        <w:rPr>
          <w:rFonts w:ascii="Times New Roman" w:hAnsi="Times New Roman"/>
          <w:spacing w:val="1"/>
          <w:sz w:val="22"/>
          <w:szCs w:val="22"/>
        </w:rPr>
        <w:t>š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eno: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3019" w:firstLine="709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widowControl w:val="0"/>
        <w:autoSpaceDE w:val="0"/>
        <w:autoSpaceDN w:val="0"/>
        <w:adjustRightInd w:val="0"/>
        <w:spacing w:before="1"/>
        <w:ind w:right="2939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>-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kori</w:t>
      </w:r>
      <w:r w:rsidRPr="000744D9">
        <w:rPr>
          <w:rFonts w:ascii="Times New Roman" w:hAnsi="Times New Roman"/>
          <w:spacing w:val="-1"/>
          <w:sz w:val="22"/>
          <w:szCs w:val="22"/>
        </w:rPr>
        <w:t>st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 xml:space="preserve">i 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e b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lo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kakvom</w:t>
      </w:r>
      <w:r w:rsidRPr="000744D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l</w:t>
      </w:r>
      <w:r w:rsidRPr="000744D9">
        <w:rPr>
          <w:rFonts w:ascii="Times New Roman" w:hAnsi="Times New Roman"/>
          <w:spacing w:val="2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</w:t>
      </w:r>
      <w:r w:rsidRPr="000744D9">
        <w:rPr>
          <w:rFonts w:ascii="Times New Roman" w:hAnsi="Times New Roman"/>
          <w:spacing w:val="-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rom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-2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2"/>
          <w:sz w:val="22"/>
          <w:szCs w:val="22"/>
        </w:rPr>
        <w:t>n</w:t>
      </w:r>
      <w:r w:rsidRPr="000744D9">
        <w:rPr>
          <w:rFonts w:ascii="Times New Roman" w:hAnsi="Times New Roman"/>
          <w:spacing w:val="-2"/>
          <w:sz w:val="22"/>
          <w:szCs w:val="22"/>
        </w:rPr>
        <w:t>o</w:t>
      </w:r>
      <w:r w:rsidRPr="000744D9">
        <w:rPr>
          <w:rFonts w:ascii="Times New Roman" w:hAnsi="Times New Roman"/>
          <w:spacing w:val="1"/>
          <w:sz w:val="22"/>
          <w:szCs w:val="22"/>
        </w:rPr>
        <w:t>s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o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b</w:t>
      </w:r>
      <w:r w:rsidRPr="000744D9">
        <w:rPr>
          <w:rFonts w:ascii="Times New Roman" w:hAnsi="Times New Roman"/>
          <w:spacing w:val="-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lješkama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spacing w:line="266" w:lineRule="exact"/>
        <w:ind w:right="3583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position w:val="-1"/>
          <w:sz w:val="22"/>
          <w:szCs w:val="22"/>
        </w:rPr>
        <w:t>-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kori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st</w:t>
      </w:r>
      <w:r w:rsidRPr="000744D9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i mob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el ili d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u</w:t>
      </w:r>
      <w:r w:rsidRPr="000744D9">
        <w:rPr>
          <w:rFonts w:ascii="Times New Roman" w:hAnsi="Times New Roman"/>
          <w:position w:val="-1"/>
          <w:sz w:val="22"/>
          <w:szCs w:val="22"/>
        </w:rPr>
        <w:t>ga kom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u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spacing w:val="2"/>
          <w:position w:val="-1"/>
          <w:sz w:val="22"/>
          <w:szCs w:val="22"/>
        </w:rPr>
        <w:t>k</w:t>
      </w:r>
      <w:r w:rsidRPr="000744D9">
        <w:rPr>
          <w:rFonts w:ascii="Times New Roman" w:hAnsi="Times New Roman"/>
          <w:position w:val="-1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c</w:t>
      </w:r>
      <w:r w:rsidRPr="000744D9">
        <w:rPr>
          <w:rFonts w:ascii="Times New Roman" w:hAnsi="Times New Roman"/>
          <w:position w:val="-1"/>
          <w:sz w:val="22"/>
          <w:szCs w:val="22"/>
        </w:rPr>
        <w:t>ij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s</w:t>
      </w:r>
      <w:r w:rsidRPr="000744D9">
        <w:rPr>
          <w:rFonts w:ascii="Times New Roman" w:hAnsi="Times New Roman"/>
          <w:position w:val="-1"/>
          <w:sz w:val="22"/>
          <w:szCs w:val="22"/>
        </w:rPr>
        <w:t xml:space="preserve">ka 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s</w:t>
      </w:r>
      <w:r w:rsidRPr="000744D9">
        <w:rPr>
          <w:rFonts w:ascii="Times New Roman" w:hAnsi="Times New Roman"/>
          <w:position w:val="-1"/>
          <w:sz w:val="22"/>
          <w:szCs w:val="22"/>
        </w:rPr>
        <w:t>red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va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spacing w:before="1"/>
        <w:ind w:right="3132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>-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pacing w:val="2"/>
          <w:sz w:val="22"/>
          <w:szCs w:val="22"/>
        </w:rPr>
        <w:t>a</w:t>
      </w:r>
      <w:r w:rsidRPr="000744D9">
        <w:rPr>
          <w:rFonts w:ascii="Times New Roman" w:hAnsi="Times New Roman"/>
          <w:sz w:val="22"/>
          <w:szCs w:val="22"/>
        </w:rPr>
        <w:t>pu</w:t>
      </w:r>
      <w:r w:rsidRPr="000744D9">
        <w:rPr>
          <w:rFonts w:ascii="Times New Roman" w:hAnsi="Times New Roman"/>
          <w:spacing w:val="-1"/>
          <w:sz w:val="22"/>
          <w:szCs w:val="22"/>
        </w:rPr>
        <w:t>št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 p</w:t>
      </w:r>
      <w:r w:rsidRPr="000744D9">
        <w:rPr>
          <w:rFonts w:ascii="Times New Roman" w:hAnsi="Times New Roman"/>
          <w:spacing w:val="-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o</w:t>
      </w:r>
      <w:r w:rsidRPr="000744D9">
        <w:rPr>
          <w:rFonts w:ascii="Times New Roman" w:hAnsi="Times New Roman"/>
          <w:spacing w:val="-1"/>
          <w:sz w:val="22"/>
          <w:szCs w:val="22"/>
        </w:rPr>
        <w:t>st</w:t>
      </w:r>
      <w:r w:rsidRPr="000744D9">
        <w:rPr>
          <w:rFonts w:ascii="Times New Roman" w:hAnsi="Times New Roman"/>
          <w:sz w:val="22"/>
          <w:szCs w:val="22"/>
        </w:rPr>
        <w:t>oriju u</w:t>
      </w:r>
      <w:r w:rsidRPr="000744D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k</w:t>
      </w:r>
      <w:r w:rsidRPr="000744D9">
        <w:rPr>
          <w:rFonts w:ascii="Times New Roman" w:hAnsi="Times New Roman"/>
          <w:spacing w:val="-2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joj</w:t>
      </w:r>
      <w:r w:rsidRPr="000744D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1"/>
          <w:sz w:val="22"/>
          <w:szCs w:val="22"/>
        </w:rPr>
        <w:t>s</w:t>
      </w:r>
      <w:r w:rsidRPr="000744D9">
        <w:rPr>
          <w:rFonts w:ascii="Times New Roman" w:hAnsi="Times New Roman"/>
          <w:sz w:val="22"/>
          <w:szCs w:val="22"/>
        </w:rPr>
        <w:t>e obavlja pisano testiranje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spacing w:line="266" w:lineRule="exact"/>
        <w:ind w:right="4032" w:firstLine="709"/>
        <w:rPr>
          <w:rFonts w:ascii="Times New Roman" w:hAnsi="Times New Roman"/>
          <w:position w:val="-1"/>
          <w:sz w:val="22"/>
          <w:szCs w:val="22"/>
        </w:rPr>
      </w:pPr>
      <w:r w:rsidRPr="000744D9">
        <w:rPr>
          <w:rFonts w:ascii="Times New Roman" w:hAnsi="Times New Roman"/>
          <w:position w:val="-1"/>
          <w:sz w:val="22"/>
          <w:szCs w:val="22"/>
        </w:rPr>
        <w:t>-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razg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o</w:t>
      </w:r>
      <w:r w:rsidRPr="000744D9">
        <w:rPr>
          <w:rFonts w:ascii="Times New Roman" w:hAnsi="Times New Roman"/>
          <w:position w:val="-1"/>
          <w:sz w:val="22"/>
          <w:szCs w:val="22"/>
        </w:rPr>
        <w:t>vara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i s ostalim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ka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position w:val="-1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position w:val="-1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ima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spacing w:line="266" w:lineRule="exact"/>
        <w:ind w:right="4032" w:firstLine="709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position w:val="-1"/>
          <w:sz w:val="22"/>
          <w:szCs w:val="22"/>
        </w:rPr>
        <w:t xml:space="preserve">- </w:t>
      </w:r>
      <w:r w:rsidRPr="000744D9">
        <w:rPr>
          <w:rFonts w:ascii="Times New Roman" w:hAnsi="Times New Roman"/>
          <w:sz w:val="22"/>
          <w:szCs w:val="22"/>
        </w:rPr>
        <w:t>ome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 ostale k</w:t>
      </w:r>
      <w:r w:rsidRPr="000744D9">
        <w:rPr>
          <w:rFonts w:ascii="Times New Roman" w:hAnsi="Times New Roman"/>
          <w:spacing w:val="2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sz w:val="22"/>
          <w:szCs w:val="22"/>
        </w:rPr>
        <w:t>i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sz w:val="22"/>
          <w:szCs w:val="22"/>
        </w:rPr>
        <w:t>a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e.</w:t>
      </w:r>
    </w:p>
    <w:p w:rsidR="00426207" w:rsidRPr="000744D9" w:rsidRDefault="00426207" w:rsidP="00426207">
      <w:pPr>
        <w:widowControl w:val="0"/>
        <w:autoSpaceDE w:val="0"/>
        <w:autoSpaceDN w:val="0"/>
        <w:adjustRightInd w:val="0"/>
        <w:ind w:right="49"/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pacing w:val="1"/>
          <w:sz w:val="22"/>
          <w:szCs w:val="22"/>
        </w:rPr>
      </w:pPr>
      <w:r w:rsidRPr="000744D9">
        <w:rPr>
          <w:rFonts w:ascii="Times New Roman" w:hAnsi="Times New Roman"/>
          <w:spacing w:val="1"/>
          <w:sz w:val="22"/>
          <w:szCs w:val="22"/>
        </w:rPr>
        <w:t xml:space="preserve">Test sadrži 20 pitanja, a za svaki točan odgovor kandidatu se dodjeljuje 0,5 boda. </w:t>
      </w:r>
    </w:p>
    <w:p w:rsidR="00426207" w:rsidRPr="000744D9" w:rsidRDefault="00426207" w:rsidP="00426207">
      <w:pPr>
        <w:ind w:firstLine="708"/>
        <w:rPr>
          <w:rFonts w:ascii="Times New Roman" w:hAnsi="Times New Roman"/>
          <w:spacing w:val="1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b/>
          <w:sz w:val="22"/>
          <w:szCs w:val="22"/>
        </w:rPr>
        <w:t>Intervju</w:t>
      </w:r>
      <w:r w:rsidRPr="000744D9">
        <w:rPr>
          <w:rFonts w:ascii="Times New Roman" w:hAnsi="Times New Roman"/>
          <w:sz w:val="22"/>
          <w:szCs w:val="22"/>
        </w:rPr>
        <w:t xml:space="preserve"> će biti proveden samo s kandidatima koji su ostvarili najmanje 50% bodova na pisanom testiranju. </w:t>
      </w: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>Kroz intervju s kandidatima utvrđuju se interesi, profesionalni ciljevi i motivacija kandidata za rad u jedinici područne (regionalne) samouprave.</w:t>
      </w:r>
    </w:p>
    <w:p w:rsidR="00426207" w:rsidRPr="000744D9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Pr="000744D9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 xml:space="preserve">Za svaki dio </w:t>
      </w:r>
      <w:r>
        <w:rPr>
          <w:rFonts w:ascii="Times New Roman" w:hAnsi="Times New Roman"/>
          <w:sz w:val="22"/>
          <w:szCs w:val="22"/>
        </w:rPr>
        <w:t>provjere znanja i sposobnosti</w:t>
      </w:r>
      <w:r w:rsidRPr="000744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(pisano testiranje i intervju) </w:t>
      </w:r>
      <w:r w:rsidRPr="000744D9">
        <w:rPr>
          <w:rFonts w:ascii="Times New Roman" w:hAnsi="Times New Roman"/>
          <w:sz w:val="22"/>
          <w:szCs w:val="22"/>
        </w:rPr>
        <w:t>kandidatim</w:t>
      </w:r>
      <w:r>
        <w:rPr>
          <w:rFonts w:ascii="Times New Roman" w:hAnsi="Times New Roman"/>
          <w:sz w:val="22"/>
          <w:szCs w:val="22"/>
        </w:rPr>
        <w:t>a se dodjeljuje broj bodova od 0,5</w:t>
      </w:r>
      <w:r w:rsidRPr="000744D9">
        <w:rPr>
          <w:rFonts w:ascii="Times New Roman" w:hAnsi="Times New Roman"/>
          <w:sz w:val="22"/>
          <w:szCs w:val="22"/>
        </w:rPr>
        <w:t xml:space="preserve"> do 10.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26207" w:rsidRDefault="00426207" w:rsidP="00426207">
      <w:pPr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kandidata koji ne pristupi prethodnoj provjeri znanja i sposobnosti smatra se da je povukao prijavu na oglas.</w:t>
      </w: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position w:val="-1"/>
          <w:sz w:val="22"/>
          <w:szCs w:val="22"/>
        </w:rPr>
        <w:t>ak</w:t>
      </w:r>
      <w:r w:rsidRPr="000744D9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0744D9">
        <w:rPr>
          <w:rFonts w:ascii="Times New Roman" w:hAnsi="Times New Roman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spacing w:val="65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p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0744D9">
        <w:rPr>
          <w:rFonts w:ascii="Times New Roman" w:hAnsi="Times New Roman"/>
          <w:position w:val="-1"/>
          <w:sz w:val="22"/>
          <w:szCs w:val="22"/>
        </w:rPr>
        <w:t>ovedene</w:t>
      </w:r>
      <w:r w:rsidRPr="000744D9">
        <w:rPr>
          <w:rFonts w:ascii="Times New Roman" w:hAnsi="Times New Roman"/>
          <w:spacing w:val="63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 xml:space="preserve">prethodne provjere znanja i sposobnosti 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vrđu</w:t>
      </w:r>
      <w:r w:rsidRPr="000744D9">
        <w:rPr>
          <w:rFonts w:ascii="Times New Roman" w:hAnsi="Times New Roman"/>
          <w:spacing w:val="-2"/>
          <w:sz w:val="22"/>
          <w:szCs w:val="22"/>
        </w:rPr>
        <w:t>j</w:t>
      </w:r>
      <w:r w:rsidRPr="000744D9">
        <w:rPr>
          <w:rFonts w:ascii="Times New Roman" w:hAnsi="Times New Roman"/>
          <w:sz w:val="22"/>
          <w:szCs w:val="22"/>
        </w:rPr>
        <w:t>e</w:t>
      </w:r>
      <w:r w:rsidRPr="000744D9">
        <w:rPr>
          <w:rFonts w:ascii="Times New Roman" w:hAnsi="Times New Roman"/>
          <w:spacing w:val="66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se</w:t>
      </w:r>
      <w:r w:rsidRPr="000744D9">
        <w:rPr>
          <w:rFonts w:ascii="Times New Roman" w:hAnsi="Times New Roman"/>
          <w:spacing w:val="66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ra</w:t>
      </w:r>
      <w:r w:rsidRPr="000744D9">
        <w:rPr>
          <w:rFonts w:ascii="Times New Roman" w:hAnsi="Times New Roman"/>
          <w:spacing w:val="-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g</w:t>
      </w:r>
      <w:r w:rsidRPr="000744D9">
        <w:rPr>
          <w:rFonts w:ascii="Times New Roman" w:hAnsi="Times New Roman"/>
          <w:spacing w:val="63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pacing w:val="2"/>
          <w:position w:val="-1"/>
          <w:sz w:val="22"/>
          <w:szCs w:val="22"/>
        </w:rPr>
        <w:t>l</w:t>
      </w:r>
      <w:r w:rsidRPr="000744D9">
        <w:rPr>
          <w:rFonts w:ascii="Times New Roman" w:hAnsi="Times New Roman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st</w:t>
      </w:r>
      <w:r w:rsidRPr="000744D9">
        <w:rPr>
          <w:rFonts w:ascii="Times New Roman" w:hAnsi="Times New Roman"/>
          <w:position w:val="-1"/>
          <w:sz w:val="22"/>
          <w:szCs w:val="22"/>
        </w:rPr>
        <w:t>a</w:t>
      </w:r>
      <w:r w:rsidRPr="000744D9">
        <w:rPr>
          <w:rFonts w:ascii="Times New Roman" w:hAnsi="Times New Roman"/>
          <w:spacing w:val="65"/>
          <w:position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position w:val="-1"/>
          <w:sz w:val="22"/>
          <w:szCs w:val="22"/>
        </w:rPr>
        <w:t>ka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0744D9">
        <w:rPr>
          <w:rFonts w:ascii="Times New Roman" w:hAnsi="Times New Roman"/>
          <w:position w:val="-1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0744D9">
        <w:rPr>
          <w:rFonts w:ascii="Times New Roman" w:hAnsi="Times New Roman"/>
          <w:position w:val="-1"/>
          <w:sz w:val="22"/>
          <w:szCs w:val="22"/>
        </w:rPr>
        <w:t>d</w:t>
      </w:r>
      <w:r w:rsidRPr="000744D9">
        <w:rPr>
          <w:rFonts w:ascii="Times New Roman" w:hAnsi="Times New Roman"/>
          <w:spacing w:val="1"/>
          <w:position w:val="-1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0744D9">
        <w:rPr>
          <w:rFonts w:ascii="Times New Roman" w:hAnsi="Times New Roman"/>
          <w:position w:val="-1"/>
          <w:sz w:val="22"/>
          <w:szCs w:val="22"/>
        </w:rPr>
        <w:t>a</w:t>
      </w:r>
      <w:r w:rsidRPr="000744D9">
        <w:rPr>
          <w:rFonts w:ascii="Times New Roman" w:hAnsi="Times New Roman"/>
          <w:sz w:val="22"/>
          <w:szCs w:val="22"/>
        </w:rPr>
        <w:t xml:space="preserve"> p</w:t>
      </w:r>
      <w:r w:rsidRPr="000744D9">
        <w:rPr>
          <w:rFonts w:ascii="Times New Roman" w:hAnsi="Times New Roman"/>
          <w:spacing w:val="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 xml:space="preserve">ema </w:t>
      </w:r>
      <w:r w:rsidRPr="000744D9">
        <w:rPr>
          <w:rFonts w:ascii="Times New Roman" w:hAnsi="Times New Roman"/>
          <w:spacing w:val="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k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pnom</w:t>
      </w:r>
      <w:r w:rsidRPr="000744D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b</w:t>
      </w:r>
      <w:r w:rsidRPr="000744D9">
        <w:rPr>
          <w:rFonts w:ascii="Times New Roman" w:hAnsi="Times New Roman"/>
          <w:spacing w:val="-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oju b</w:t>
      </w:r>
      <w:r w:rsidRPr="000744D9">
        <w:rPr>
          <w:rFonts w:ascii="Times New Roman" w:hAnsi="Times New Roman"/>
          <w:spacing w:val="-1"/>
          <w:sz w:val="22"/>
          <w:szCs w:val="22"/>
        </w:rPr>
        <w:t>o</w:t>
      </w:r>
      <w:r w:rsidRPr="000744D9">
        <w:rPr>
          <w:rFonts w:ascii="Times New Roman" w:hAnsi="Times New Roman"/>
          <w:sz w:val="22"/>
          <w:szCs w:val="22"/>
        </w:rPr>
        <w:t>d</w:t>
      </w:r>
      <w:r w:rsidRPr="000744D9">
        <w:rPr>
          <w:rFonts w:ascii="Times New Roman" w:hAnsi="Times New Roman"/>
          <w:spacing w:val="-1"/>
          <w:sz w:val="22"/>
          <w:szCs w:val="22"/>
        </w:rPr>
        <w:t>o</w:t>
      </w:r>
      <w:r w:rsidRPr="000744D9">
        <w:rPr>
          <w:rFonts w:ascii="Times New Roman" w:hAnsi="Times New Roman"/>
          <w:spacing w:val="2"/>
          <w:sz w:val="22"/>
          <w:szCs w:val="22"/>
        </w:rPr>
        <w:t>v</w:t>
      </w:r>
      <w:r w:rsidRPr="000744D9">
        <w:rPr>
          <w:rFonts w:ascii="Times New Roman" w:hAnsi="Times New Roman"/>
          <w:sz w:val="22"/>
          <w:szCs w:val="22"/>
        </w:rPr>
        <w:t>a</w:t>
      </w:r>
      <w:r w:rsidRPr="000744D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744D9">
        <w:rPr>
          <w:rFonts w:ascii="Times New Roman" w:hAnsi="Times New Roman"/>
          <w:sz w:val="22"/>
          <w:szCs w:val="22"/>
        </w:rPr>
        <w:t>o</w:t>
      </w:r>
      <w:r w:rsidRPr="000744D9">
        <w:rPr>
          <w:rFonts w:ascii="Times New Roman" w:hAnsi="Times New Roman"/>
          <w:spacing w:val="-1"/>
          <w:sz w:val="22"/>
          <w:szCs w:val="22"/>
        </w:rPr>
        <w:t>s</w:t>
      </w:r>
      <w:r w:rsidRPr="000744D9">
        <w:rPr>
          <w:rFonts w:ascii="Times New Roman" w:hAnsi="Times New Roman"/>
          <w:spacing w:val="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 xml:space="preserve">varenih 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 xml:space="preserve">a pisanom 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es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ira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z w:val="22"/>
          <w:szCs w:val="22"/>
        </w:rPr>
        <w:t>ju i i</w:t>
      </w:r>
      <w:r w:rsidRPr="000744D9">
        <w:rPr>
          <w:rFonts w:ascii="Times New Roman" w:hAnsi="Times New Roman"/>
          <w:spacing w:val="1"/>
          <w:sz w:val="22"/>
          <w:szCs w:val="22"/>
        </w:rPr>
        <w:t>n</w:t>
      </w:r>
      <w:r w:rsidRPr="000744D9">
        <w:rPr>
          <w:rFonts w:ascii="Times New Roman" w:hAnsi="Times New Roman"/>
          <w:spacing w:val="-1"/>
          <w:sz w:val="22"/>
          <w:szCs w:val="22"/>
        </w:rPr>
        <w:t>t</w:t>
      </w:r>
      <w:r w:rsidRPr="000744D9">
        <w:rPr>
          <w:rFonts w:ascii="Times New Roman" w:hAnsi="Times New Roman"/>
          <w:sz w:val="22"/>
          <w:szCs w:val="22"/>
        </w:rPr>
        <w:t>e</w:t>
      </w:r>
      <w:r w:rsidRPr="000744D9">
        <w:rPr>
          <w:rFonts w:ascii="Times New Roman" w:hAnsi="Times New Roman"/>
          <w:spacing w:val="-1"/>
          <w:sz w:val="22"/>
          <w:szCs w:val="22"/>
        </w:rPr>
        <w:t>r</w:t>
      </w:r>
      <w:r w:rsidRPr="000744D9">
        <w:rPr>
          <w:rFonts w:ascii="Times New Roman" w:hAnsi="Times New Roman"/>
          <w:sz w:val="22"/>
          <w:szCs w:val="22"/>
        </w:rPr>
        <w:t>vj</w:t>
      </w:r>
      <w:r w:rsidRPr="000744D9">
        <w:rPr>
          <w:rFonts w:ascii="Times New Roman" w:hAnsi="Times New Roman"/>
          <w:spacing w:val="1"/>
          <w:sz w:val="22"/>
          <w:szCs w:val="22"/>
        </w:rPr>
        <w:t>u</w:t>
      </w:r>
      <w:r w:rsidRPr="000744D9">
        <w:rPr>
          <w:rFonts w:ascii="Times New Roman" w:hAnsi="Times New Roman"/>
          <w:spacing w:val="-1"/>
          <w:sz w:val="22"/>
          <w:szCs w:val="22"/>
        </w:rPr>
        <w:t>u</w:t>
      </w:r>
      <w:r w:rsidRPr="000744D9">
        <w:rPr>
          <w:rFonts w:ascii="Times New Roman" w:hAnsi="Times New Roman"/>
          <w:sz w:val="22"/>
          <w:szCs w:val="22"/>
        </w:rPr>
        <w:t>.</w:t>
      </w: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  <w:r w:rsidRPr="000744D9">
        <w:rPr>
          <w:rFonts w:ascii="Times New Roman" w:hAnsi="Times New Roman"/>
          <w:sz w:val="22"/>
          <w:szCs w:val="22"/>
        </w:rPr>
        <w:t xml:space="preserve">Vrijeme održavanja prethodne provjere znanja i sposobnosti kandidata bit će objavljeno </w:t>
      </w:r>
      <w:r>
        <w:rPr>
          <w:rFonts w:ascii="Times New Roman" w:hAnsi="Times New Roman"/>
          <w:sz w:val="22"/>
          <w:szCs w:val="22"/>
        </w:rPr>
        <w:t xml:space="preserve">na web stranicama Osječko-baranjske županije </w:t>
      </w:r>
      <w:hyperlink r:id="rId5" w:history="1">
        <w:r w:rsidRPr="0050490A">
          <w:rPr>
            <w:rStyle w:val="Hiperveza"/>
            <w:rFonts w:ascii="Times New Roman" w:hAnsi="Times New Roman"/>
            <w:sz w:val="22"/>
            <w:szCs w:val="22"/>
          </w:rPr>
          <w:t>www.obz.hr</w:t>
        </w:r>
      </w:hyperlink>
      <w:r w:rsidRPr="000744D9">
        <w:rPr>
          <w:rFonts w:ascii="Times New Roman" w:hAnsi="Times New Roman"/>
          <w:sz w:val="22"/>
          <w:szCs w:val="22"/>
        </w:rPr>
        <w:t xml:space="preserve"> te na oglasnoj ploči Osječko-baranjske županije, Osijek, Županijska 4, najkasnije pet dana prije održavanja provjere.</w:t>
      </w: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112-03/17-01/9</w:t>
      </w:r>
    </w:p>
    <w:p w:rsidR="00426207" w:rsidRDefault="0077150B" w:rsidP="00426207">
      <w:pPr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2158/1-01-19</w:t>
      </w:r>
      <w:r w:rsidR="00426207">
        <w:rPr>
          <w:rFonts w:ascii="Times New Roman" w:hAnsi="Times New Roman"/>
          <w:sz w:val="22"/>
          <w:szCs w:val="22"/>
        </w:rPr>
        <w:t>-17-3</w:t>
      </w:r>
    </w:p>
    <w:p w:rsidR="00426207" w:rsidRDefault="00426207" w:rsidP="00426207">
      <w:pPr>
        <w:ind w:firstLine="708"/>
        <w:jc w:val="left"/>
        <w:rPr>
          <w:rFonts w:ascii="Times New Roman" w:hAnsi="Times New Roman"/>
          <w:sz w:val="22"/>
          <w:szCs w:val="22"/>
        </w:rPr>
      </w:pPr>
    </w:p>
    <w:p w:rsidR="00426207" w:rsidRDefault="00426207" w:rsidP="004262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 Osijeku, 22. studenoga 2017. godine</w:t>
      </w:r>
    </w:p>
    <w:p w:rsidR="004363A1" w:rsidRDefault="004363A1"/>
    <w:sectPr w:rsidR="004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FD7"/>
    <w:multiLevelType w:val="singleLevel"/>
    <w:tmpl w:val="849CF0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07"/>
    <w:rsid w:val="003C51DE"/>
    <w:rsid w:val="00426207"/>
    <w:rsid w:val="004363A1"/>
    <w:rsid w:val="006F4A7E"/>
    <w:rsid w:val="0077150B"/>
    <w:rsid w:val="00BF56D9"/>
    <w:rsid w:val="00E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7079-74EC-4AB2-8B44-174447E9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07"/>
    <w:pPr>
      <w:spacing w:after="0" w:line="240" w:lineRule="auto"/>
      <w:ind w:right="166"/>
      <w:jc w:val="both"/>
    </w:pPr>
    <w:rPr>
      <w:rFonts w:ascii="Roman 12cpi" w:eastAsia="Times New Roman" w:hAnsi="Roman 12cp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262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02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2A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Hocenski</dc:creator>
  <cp:keywords/>
  <dc:description/>
  <cp:lastModifiedBy>Igor Hocenski</cp:lastModifiedBy>
  <cp:revision>6</cp:revision>
  <cp:lastPrinted>2017-11-21T12:37:00Z</cp:lastPrinted>
  <dcterms:created xsi:type="dcterms:W3CDTF">2017-11-21T11:30:00Z</dcterms:created>
  <dcterms:modified xsi:type="dcterms:W3CDTF">2017-11-22T09:57:00Z</dcterms:modified>
</cp:coreProperties>
</file>